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Указ Президента РФ от 29 июня 2018 г. № 378 “О Национальном плане противодействия коррупции на 2018 - 2020 годы”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 июля 2018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5 Федерального закона от 25 декабря 2008 г. № 273-ФЗ "О противодействии коррупции” постановляю: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1. Утвердить прилагаемый Национальный план противодействия коррупции на 2018 - 2020 годы.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2. 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4. 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5. Установить, что доклады о результатах исполнения настоящего Указа и выполнения Национального плана (далее - доклады) представляются: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</w:t>
      </w:r>
      <w:r w:rsidRPr="000E46E5">
        <w:rPr>
          <w:rFonts w:ascii="Times New Roman" w:hAnsi="Times New Roman" w:cs="Times New Roman"/>
          <w:sz w:val="24"/>
          <w:szCs w:val="24"/>
        </w:rPr>
        <w:lastRenderedPageBreak/>
        <w:t>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6. Президиуму Совета при Президенте Российской Федерации по противодействию коррупции: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lastRenderedPageBreak/>
        <w:t>а) образовать рабочую группу по мониторингу реализации мероприятий, предусмотренных Национальным планом противодействия коррупции на 2018 - 2020 годы;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Президент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E46E5">
        <w:rPr>
          <w:rFonts w:ascii="Times New Roman" w:hAnsi="Times New Roman" w:cs="Times New Roman"/>
          <w:sz w:val="24"/>
          <w:szCs w:val="24"/>
        </w:rPr>
        <w:tab/>
      </w:r>
      <w:r w:rsidR="00324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E46E5">
        <w:rPr>
          <w:rFonts w:ascii="Times New Roman" w:hAnsi="Times New Roman" w:cs="Times New Roman"/>
          <w:sz w:val="24"/>
          <w:szCs w:val="24"/>
        </w:rPr>
        <w:t>В. Путин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A7" w:rsidRPr="000E46E5" w:rsidRDefault="003242A7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3242A7">
      <w:pPr>
        <w:jc w:val="right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46E5" w:rsidRPr="000E46E5" w:rsidRDefault="000E46E5" w:rsidP="003242A7">
      <w:pPr>
        <w:jc w:val="right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0E46E5" w:rsidRPr="000E46E5" w:rsidRDefault="000E46E5" w:rsidP="003242A7">
      <w:pPr>
        <w:jc w:val="right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46E5" w:rsidRPr="000E46E5" w:rsidRDefault="000E46E5" w:rsidP="003242A7">
      <w:pPr>
        <w:jc w:val="right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от 29 июня 2018 г. № 378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324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0E46E5" w:rsidRPr="000E46E5" w:rsidRDefault="000E46E5" w:rsidP="00324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совершенствование предусмотренных Федеральным законом от 3 декабря 2012 г. №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</w:t>
      </w:r>
      <w:r w:rsidR="003242A7">
        <w:rPr>
          <w:rFonts w:ascii="Times New Roman" w:hAnsi="Times New Roman" w:cs="Times New Roman"/>
          <w:sz w:val="24"/>
          <w:szCs w:val="24"/>
        </w:rPr>
        <w:t>еждународного авторитета России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</w:t>
      </w:r>
      <w:r w:rsidRPr="000E46E5">
        <w:rPr>
          <w:rFonts w:ascii="Times New Roman" w:hAnsi="Times New Roman" w:cs="Times New Roman"/>
          <w:sz w:val="24"/>
          <w:szCs w:val="24"/>
        </w:rPr>
        <w:lastRenderedPageBreak/>
        <w:t>должности субъектов Российской Федерации, муниципальные должности, должности государственной или муниципальной службы.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</w:t>
      </w:r>
      <w:r w:rsidRPr="000E46E5">
        <w:rPr>
          <w:rFonts w:ascii="Times New Roman" w:hAnsi="Times New Roman" w:cs="Times New Roman"/>
          <w:sz w:val="24"/>
          <w:szCs w:val="24"/>
        </w:rPr>
        <w:lastRenderedPageBreak/>
        <w:t>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lastRenderedPageBreak/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подпунктов "а" - "д" настоящего пункта представить до 1 июля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0E46E5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0E46E5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подпункта представить до 1 марта 2020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№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</w:t>
      </w:r>
      <w:r w:rsidRPr="000E46E5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lastRenderedPageBreak/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0E46E5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0E46E5">
        <w:rPr>
          <w:rFonts w:ascii="Times New Roman" w:hAnsi="Times New Roman" w:cs="Times New Roman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lastRenderedPageBreak/>
        <w:t>б) повышения эффективности противодействия коррупции в сфере бизнеса;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0E46E5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0E46E5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</w:t>
      </w:r>
      <w:r w:rsidRPr="000E46E5">
        <w:rPr>
          <w:rFonts w:ascii="Times New Roman" w:hAnsi="Times New Roman" w:cs="Times New Roman"/>
          <w:sz w:val="24"/>
          <w:szCs w:val="24"/>
        </w:rPr>
        <w:lastRenderedPageBreak/>
        <w:t xml:space="preserve">процедур </w:t>
      </w:r>
      <w:proofErr w:type="spellStart"/>
      <w:r w:rsidRPr="000E46E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0E46E5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</w:t>
      </w:r>
      <w:r w:rsidRPr="000E46E5">
        <w:rPr>
          <w:rFonts w:ascii="Times New Roman" w:hAnsi="Times New Roman" w:cs="Times New Roman"/>
          <w:sz w:val="24"/>
          <w:szCs w:val="24"/>
        </w:rPr>
        <w:lastRenderedPageBreak/>
        <w:t>такого участия. Доклад о результатах исполнения настоящего подпункта представить до 1 августа 2019 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 Российской Федерации в области противодействия коррупции.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0E46E5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0E46E5">
        <w:rPr>
          <w:rFonts w:ascii="Times New Roman" w:hAnsi="Times New Roman" w:cs="Times New Roman"/>
          <w:sz w:val="24"/>
          <w:szCs w:val="24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Обзор документа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Разработан Национальный план противодействия коррупции на 2018-2020 гг.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Надлежит подготовить законопроект, предусматривающий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Минтруду России с участием Генеральной прокуратуры РФ поручено каждые полгода готовить обзор практики применения законодательства в части предотвращения и урегулирования конфликта интересов.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0E46E5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0E46E5">
        <w:rPr>
          <w:rFonts w:ascii="Times New Roman" w:hAnsi="Times New Roman" w:cs="Times New Roman"/>
          <w:sz w:val="24"/>
          <w:szCs w:val="24"/>
        </w:rPr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В документе также указано, что общественные слушания могут стать обязательными при осуществлении государственных закупок на сумму от 50 млн руб., муниципальных закупок - от 5 млн руб.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0E46E5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0E46E5">
        <w:rPr>
          <w:rFonts w:ascii="Times New Roman" w:hAnsi="Times New Roman" w:cs="Times New Roman"/>
          <w:sz w:val="24"/>
          <w:szCs w:val="24"/>
        </w:rPr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Установлены сроки представления докладов о выполнении поручений.</w:t>
      </w:r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Следить за выполнением плана будет специальная рабочая группа.</w:t>
      </w:r>
      <w:bookmarkStart w:id="0" w:name="_GoBack"/>
      <w:bookmarkEnd w:id="0"/>
    </w:p>
    <w:p w:rsidR="000E46E5" w:rsidRPr="000E46E5" w:rsidRDefault="000E46E5" w:rsidP="000E46E5">
      <w:pPr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>Указ вступает в силу со дня его подписания.</w:t>
      </w:r>
    </w:p>
    <w:p w:rsidR="00EC6535" w:rsidRDefault="00EC6535" w:rsidP="000E46E5"/>
    <w:sectPr w:rsidR="00EC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35"/>
    <w:rsid w:val="000E46E5"/>
    <w:rsid w:val="003242A7"/>
    <w:rsid w:val="008C0F4D"/>
    <w:rsid w:val="008E63D3"/>
    <w:rsid w:val="00E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CEA0"/>
  <w15:chartTrackingRefBased/>
  <w15:docId w15:val="{D207F87D-842B-48F7-88BB-EE2D5B10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2019-01-17T05:59:00Z</dcterms:created>
  <dcterms:modified xsi:type="dcterms:W3CDTF">2019-01-17T10:48:00Z</dcterms:modified>
</cp:coreProperties>
</file>